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5EDC" w:rsidRDefault="00235EDC" w:rsidP="00235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EDC">
        <w:rPr>
          <w:rFonts w:ascii="Times New Roman" w:hAnsi="Times New Roman" w:cs="Times New Roman"/>
          <w:sz w:val="28"/>
          <w:szCs w:val="28"/>
        </w:rPr>
        <w:t>Поставщик</w:t>
      </w:r>
      <w:r w:rsidR="00C606A3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Pr="00235EDC">
        <w:rPr>
          <w:rFonts w:ascii="Times New Roman" w:hAnsi="Times New Roman" w:cs="Times New Roman"/>
          <w:sz w:val="28"/>
          <w:szCs w:val="28"/>
        </w:rPr>
        <w:t xml:space="preserve"> продуктов питания в МБДОУ детский сад № 1 </w:t>
      </w:r>
    </w:p>
    <w:p w:rsidR="00235EDC" w:rsidRPr="00235EDC" w:rsidRDefault="00235EDC" w:rsidP="00235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EDC">
        <w:rPr>
          <w:rFonts w:ascii="Times New Roman" w:hAnsi="Times New Roman" w:cs="Times New Roman"/>
          <w:sz w:val="28"/>
          <w:szCs w:val="28"/>
        </w:rPr>
        <w:t>«Аленький цветочек»</w:t>
      </w:r>
    </w:p>
    <w:p w:rsidR="00235EDC" w:rsidRDefault="00235EDC" w:rsidP="00235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EDC">
        <w:rPr>
          <w:rFonts w:ascii="Times New Roman" w:hAnsi="Times New Roman" w:cs="Times New Roman"/>
          <w:sz w:val="28"/>
          <w:szCs w:val="28"/>
        </w:rPr>
        <w:t xml:space="preserve">В 2024 </w:t>
      </w:r>
      <w:proofErr w:type="gramStart"/>
      <w:r w:rsidRPr="00235EDC">
        <w:rPr>
          <w:rFonts w:ascii="Times New Roman" w:hAnsi="Times New Roman" w:cs="Times New Roman"/>
          <w:sz w:val="28"/>
          <w:szCs w:val="28"/>
        </w:rPr>
        <w:t>-  2025</w:t>
      </w:r>
      <w:proofErr w:type="gramEnd"/>
      <w:r w:rsidRPr="00235EDC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709"/>
        <w:gridCol w:w="2694"/>
        <w:gridCol w:w="4110"/>
        <w:gridCol w:w="3402"/>
      </w:tblGrid>
      <w:tr w:rsidR="00235EDC" w:rsidTr="00645CFA">
        <w:tc>
          <w:tcPr>
            <w:tcW w:w="709" w:type="dxa"/>
          </w:tcPr>
          <w:p w:rsidR="00235EDC" w:rsidRDefault="00235EDC" w:rsidP="0023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235EDC" w:rsidRDefault="00235EDC" w:rsidP="0023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ПОСТАЩИК</w:t>
            </w:r>
          </w:p>
        </w:tc>
        <w:tc>
          <w:tcPr>
            <w:tcW w:w="4110" w:type="dxa"/>
          </w:tcPr>
          <w:p w:rsidR="00235EDC" w:rsidRDefault="00235EDC" w:rsidP="0023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ПОСТАВЩИКА, КОНТАКТЫ </w:t>
            </w:r>
          </w:p>
        </w:tc>
        <w:tc>
          <w:tcPr>
            <w:tcW w:w="3402" w:type="dxa"/>
          </w:tcPr>
          <w:p w:rsidR="00235EDC" w:rsidRDefault="00235EDC" w:rsidP="0023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 </w:t>
            </w:r>
          </w:p>
          <w:p w:rsidR="00235EDC" w:rsidRDefault="00235EDC" w:rsidP="0023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</w:tr>
      <w:tr w:rsidR="00235EDC" w:rsidTr="00645CFA">
        <w:tc>
          <w:tcPr>
            <w:tcW w:w="709" w:type="dxa"/>
          </w:tcPr>
          <w:p w:rsidR="00235EDC" w:rsidRDefault="00235EDC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35EDC" w:rsidRDefault="00235EDC" w:rsidP="00EC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Карачевмолпром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235EDC" w:rsidRDefault="00235EDC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Калинина 1, </w:t>
            </w:r>
            <w:r w:rsidR="00645CFA">
              <w:rPr>
                <w:rFonts w:ascii="Times New Roman" w:hAnsi="Times New Roman" w:cs="Times New Roman"/>
                <w:sz w:val="28"/>
                <w:szCs w:val="28"/>
              </w:rPr>
              <w:t>т.: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8(4832)2-76-02</w:t>
            </w:r>
          </w:p>
        </w:tc>
        <w:tc>
          <w:tcPr>
            <w:tcW w:w="3402" w:type="dxa"/>
          </w:tcPr>
          <w:p w:rsidR="00235EDC" w:rsidRDefault="00235EDC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 w:rsidR="00EC46AD">
              <w:rPr>
                <w:rFonts w:ascii="Times New Roman" w:hAnsi="Times New Roman" w:cs="Times New Roman"/>
                <w:sz w:val="28"/>
                <w:szCs w:val="28"/>
              </w:rPr>
              <w:t xml:space="preserve"> «Деревня Масловка» пакет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масло сливочное</w:t>
            </w:r>
            <w:r w:rsidR="00EC46AD">
              <w:rPr>
                <w:rFonts w:ascii="Times New Roman" w:hAnsi="Times New Roman" w:cs="Times New Roman"/>
                <w:sz w:val="28"/>
                <w:szCs w:val="28"/>
              </w:rPr>
              <w:t xml:space="preserve"> «Деревня </w:t>
            </w:r>
            <w:proofErr w:type="spellStart"/>
            <w:r w:rsidR="00EC46AD">
              <w:rPr>
                <w:rFonts w:ascii="Times New Roman" w:hAnsi="Times New Roman" w:cs="Times New Roman"/>
                <w:sz w:val="28"/>
                <w:szCs w:val="28"/>
              </w:rPr>
              <w:t>масловка</w:t>
            </w:r>
            <w:proofErr w:type="spellEnd"/>
            <w:r w:rsidR="00EC46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творог</w:t>
            </w:r>
            <w:r w:rsidR="00EC46AD">
              <w:rPr>
                <w:rFonts w:ascii="Times New Roman" w:hAnsi="Times New Roman" w:cs="Times New Roman"/>
                <w:sz w:val="28"/>
                <w:szCs w:val="28"/>
              </w:rPr>
              <w:t xml:space="preserve"> «Деревня </w:t>
            </w:r>
            <w:proofErr w:type="spellStart"/>
            <w:r w:rsidR="00EC46AD">
              <w:rPr>
                <w:rFonts w:ascii="Times New Roman" w:hAnsi="Times New Roman" w:cs="Times New Roman"/>
                <w:sz w:val="28"/>
                <w:szCs w:val="28"/>
              </w:rPr>
              <w:t>масловка</w:t>
            </w:r>
            <w:proofErr w:type="spellEnd"/>
            <w:r w:rsidR="00EC46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  <w:r w:rsidR="00EC46AD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="00EC46AD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="00EC46AD">
              <w:rPr>
                <w:rFonts w:ascii="Times New Roman" w:hAnsi="Times New Roman" w:cs="Times New Roman"/>
                <w:sz w:val="28"/>
                <w:szCs w:val="28"/>
              </w:rPr>
              <w:t>масловка</w:t>
            </w:r>
            <w:proofErr w:type="spellEnd"/>
            <w:r w:rsidR="00EC46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235EDC" w:rsidTr="00645CFA">
        <w:tc>
          <w:tcPr>
            <w:tcW w:w="709" w:type="dxa"/>
          </w:tcPr>
          <w:p w:rsidR="00235EDC" w:rsidRDefault="00EC46AD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EC46AD" w:rsidRDefault="00EC46AD" w:rsidP="00EC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</w:p>
          <w:p w:rsidR="00235EDC" w:rsidRDefault="00EC46AD" w:rsidP="00EC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«Брянский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хлебокамбинат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235EDC" w:rsidRPr="00EC46AD" w:rsidRDefault="00EC46AD" w:rsidP="00235EDC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EC46A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Брянская область, </w:t>
            </w:r>
            <w:proofErr w:type="spellStart"/>
            <w:r w:rsidRPr="00EC46A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г.Карачев</w:t>
            </w:r>
            <w:proofErr w:type="spellEnd"/>
            <w:r w:rsidRPr="00EC46A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, ул.  </w:t>
            </w:r>
            <w:r w:rsidRPr="00EC46A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Ульянова, 60</w:t>
            </w:r>
            <w:r w:rsidRPr="00EC46A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т</w:t>
            </w:r>
            <w:r w:rsidR="00645CFA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:</w:t>
            </w:r>
            <w:r w:rsidRPr="00EC46A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8 (4832) 32-79-10</w:t>
            </w:r>
          </w:p>
        </w:tc>
        <w:tc>
          <w:tcPr>
            <w:tcW w:w="3402" w:type="dxa"/>
          </w:tcPr>
          <w:p w:rsidR="00235EDC" w:rsidRDefault="00EC46AD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«Осенний»,</w:t>
            </w:r>
          </w:p>
          <w:p w:rsidR="00EC46AD" w:rsidRDefault="00EC46AD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«Петровский»; </w:t>
            </w:r>
          </w:p>
          <w:p w:rsidR="00EC46AD" w:rsidRDefault="00EC46AD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EDC" w:rsidTr="00645CFA">
        <w:tc>
          <w:tcPr>
            <w:tcW w:w="709" w:type="dxa"/>
          </w:tcPr>
          <w:p w:rsidR="00235EDC" w:rsidRDefault="00EC46AD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35EDC" w:rsidRDefault="00EC46AD" w:rsidP="0064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Сидоренко</w:t>
            </w:r>
            <w:r w:rsidR="00645CFA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645CFA" w:rsidRDefault="00645CFA" w:rsidP="0064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(оптовая поставка продуктов питания) </w:t>
            </w:r>
          </w:p>
        </w:tc>
        <w:tc>
          <w:tcPr>
            <w:tcW w:w="4110" w:type="dxa"/>
          </w:tcPr>
          <w:p w:rsidR="00235EDC" w:rsidRDefault="00EC46AD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Литейгая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88, т.: </w:t>
            </w:r>
            <w:r w:rsidR="00645CFA" w:rsidRPr="00EC46A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(4832)</w:t>
            </w:r>
            <w:r w:rsidR="00645CFA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55-55-57</w:t>
            </w:r>
          </w:p>
        </w:tc>
        <w:tc>
          <w:tcPr>
            <w:tcW w:w="3402" w:type="dxa"/>
          </w:tcPr>
          <w:p w:rsidR="00235EDC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кур; </w:t>
            </w:r>
          </w:p>
          <w:p w:rsidR="00645CFA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Яйцо; </w:t>
            </w:r>
          </w:p>
          <w:p w:rsidR="00645CFA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Сыр; </w:t>
            </w:r>
          </w:p>
          <w:p w:rsidR="00645CFA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замороженая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45CFA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сдобное; </w:t>
            </w:r>
          </w:p>
          <w:p w:rsidR="00645CFA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 консервированный; </w:t>
            </w:r>
          </w:p>
          <w:p w:rsidR="00645CFA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Повидло яблочное/абрикосовое; </w:t>
            </w:r>
          </w:p>
          <w:p w:rsidR="00645CFA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Чай; </w:t>
            </w:r>
          </w:p>
          <w:p w:rsidR="00645CFA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напиток; </w:t>
            </w:r>
          </w:p>
          <w:p w:rsidR="00645CFA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Сухофрукты (смесь компотная); </w:t>
            </w:r>
          </w:p>
          <w:p w:rsidR="00645CFA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Сахар песок; </w:t>
            </w:r>
          </w:p>
          <w:p w:rsidR="00645CFA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Соль; </w:t>
            </w:r>
          </w:p>
          <w:p w:rsidR="00645CFA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 свежие: капуста белокочанная, лук репка, морковь, свекла, картофель; </w:t>
            </w:r>
          </w:p>
          <w:p w:rsidR="00645CFA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Крупяные и макаронные изделия; </w:t>
            </w:r>
          </w:p>
          <w:p w:rsidR="00645CFA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Мука; </w:t>
            </w:r>
          </w:p>
          <w:p w:rsidR="00645CFA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растительное; </w:t>
            </w:r>
          </w:p>
          <w:p w:rsidR="00645CFA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Паста томатная; </w:t>
            </w:r>
          </w:p>
        </w:tc>
      </w:tr>
      <w:tr w:rsidR="00235EDC" w:rsidTr="00645CFA">
        <w:tc>
          <w:tcPr>
            <w:tcW w:w="709" w:type="dxa"/>
          </w:tcPr>
          <w:p w:rsidR="00235EDC" w:rsidRDefault="00EC46AD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235EDC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Цыбин В.М.</w:t>
            </w:r>
          </w:p>
        </w:tc>
        <w:tc>
          <w:tcPr>
            <w:tcW w:w="4110" w:type="dxa"/>
          </w:tcPr>
          <w:p w:rsidR="00235EDC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Фокина </w:t>
            </w:r>
            <w:r w:rsidR="00C606A3">
              <w:rPr>
                <w:rFonts w:ascii="Times New Roman" w:hAnsi="Times New Roman" w:cs="Times New Roman"/>
                <w:sz w:val="28"/>
                <w:szCs w:val="28"/>
              </w:rPr>
              <w:t xml:space="preserve">193, т.: </w:t>
            </w:r>
            <w:r w:rsidRPr="00C606A3">
              <w:rPr>
                <w:rFonts w:ascii="Times New Roman" w:hAnsi="Times New Roman" w:cs="Times New Roman"/>
                <w:color w:val="162B32"/>
                <w:sz w:val="28"/>
                <w:szCs w:val="28"/>
                <w:shd w:val="clear" w:color="auto" w:fill="F9F9F9"/>
              </w:rPr>
              <w:t>(4832) 62‒65‒18</w:t>
            </w:r>
          </w:p>
        </w:tc>
        <w:tc>
          <w:tcPr>
            <w:tcW w:w="3402" w:type="dxa"/>
          </w:tcPr>
          <w:p w:rsidR="00235EDC" w:rsidRDefault="00645CFA" w:rsidP="0023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свинины заморозка; </w:t>
            </w:r>
          </w:p>
        </w:tc>
      </w:tr>
    </w:tbl>
    <w:p w:rsidR="00235EDC" w:rsidRPr="00235EDC" w:rsidRDefault="00235EDC" w:rsidP="00235EDC">
      <w:pPr>
        <w:rPr>
          <w:rFonts w:ascii="Times New Roman" w:hAnsi="Times New Roman" w:cs="Times New Roman"/>
          <w:sz w:val="28"/>
          <w:szCs w:val="28"/>
        </w:rPr>
      </w:pPr>
    </w:p>
    <w:sectPr w:rsidR="00235EDC" w:rsidRPr="0023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DC"/>
    <w:rsid w:val="00235EDC"/>
    <w:rsid w:val="00645CFA"/>
    <w:rsid w:val="00C606A3"/>
    <w:rsid w:val="00EC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58CE"/>
  <w15:chartTrackingRefBased/>
  <w15:docId w15:val="{BB9BEAA7-6496-4B19-A4F2-F2474081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2024-08-09T10:42:00Z</dcterms:created>
  <dcterms:modified xsi:type="dcterms:W3CDTF">2024-08-09T11:16:00Z</dcterms:modified>
</cp:coreProperties>
</file>